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9D5" w:rsidRPr="003E5A64" w:rsidRDefault="00E439D5" w:rsidP="00E439D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3E5A64">
        <w:rPr>
          <w:rFonts w:ascii="Times New Roman" w:eastAsia="Calibri" w:hAnsi="Times New Roman" w:cs="Times New Roman"/>
          <w:b/>
          <w:sz w:val="24"/>
          <w:szCs w:val="24"/>
          <w:lang w:val="kk-KZ"/>
        </w:rPr>
        <w:t>СӨЖ тапсырмасы және әдістемелік нұсқау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20"/>
        <w:gridCol w:w="3261"/>
        <w:gridCol w:w="2851"/>
        <w:gridCol w:w="2265"/>
      </w:tblGrid>
      <w:tr w:rsidR="00E439D5" w:rsidRPr="003E5A64" w:rsidTr="00E964B8">
        <w:tc>
          <w:tcPr>
            <w:tcW w:w="520" w:type="dxa"/>
          </w:tcPr>
          <w:p w:rsidR="00E439D5" w:rsidRPr="003E5A64" w:rsidRDefault="00E439D5" w:rsidP="00E964B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3E5A64">
              <w:rPr>
                <w:rFonts w:ascii="Times New Roman" w:eastAsia="Calibri" w:hAnsi="Times New Roman" w:cs="Times New Roman"/>
                <w:b/>
                <w:lang w:val="kk-KZ"/>
              </w:rPr>
              <w:t>№</w:t>
            </w:r>
          </w:p>
        </w:tc>
        <w:tc>
          <w:tcPr>
            <w:tcW w:w="3261" w:type="dxa"/>
          </w:tcPr>
          <w:p w:rsidR="00E439D5" w:rsidRPr="003E5A64" w:rsidRDefault="00E439D5" w:rsidP="00E964B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3E5A64">
              <w:rPr>
                <w:rFonts w:ascii="Times New Roman" w:eastAsia="Calibri" w:hAnsi="Times New Roman" w:cs="Times New Roman"/>
                <w:b/>
                <w:lang w:val="kk-KZ"/>
              </w:rPr>
              <w:t>Тапсырманың тақырыбы</w:t>
            </w:r>
          </w:p>
        </w:tc>
        <w:tc>
          <w:tcPr>
            <w:tcW w:w="2851" w:type="dxa"/>
          </w:tcPr>
          <w:p w:rsidR="00E439D5" w:rsidRPr="003E5A64" w:rsidRDefault="00E439D5" w:rsidP="00E964B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3E5A64">
              <w:rPr>
                <w:rFonts w:ascii="Times New Roman" w:eastAsia="Calibri" w:hAnsi="Times New Roman" w:cs="Times New Roman"/>
                <w:b/>
                <w:lang w:val="kk-KZ"/>
              </w:rPr>
              <w:t>Тапсырманың мазмұны</w:t>
            </w:r>
          </w:p>
        </w:tc>
        <w:tc>
          <w:tcPr>
            <w:tcW w:w="2265" w:type="dxa"/>
          </w:tcPr>
          <w:p w:rsidR="00E439D5" w:rsidRPr="003E5A64" w:rsidRDefault="00E439D5" w:rsidP="00E964B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3E5A64">
              <w:rPr>
                <w:rFonts w:ascii="Times New Roman" w:eastAsia="Calibri" w:hAnsi="Times New Roman" w:cs="Times New Roman"/>
                <w:b/>
                <w:lang w:val="kk-KZ"/>
              </w:rPr>
              <w:t>Бақылау саясаты</w:t>
            </w:r>
          </w:p>
        </w:tc>
      </w:tr>
      <w:tr w:rsidR="00E439D5" w:rsidRPr="003E5A64" w:rsidTr="00E964B8">
        <w:tc>
          <w:tcPr>
            <w:tcW w:w="520" w:type="dxa"/>
          </w:tcPr>
          <w:p w:rsidR="00E439D5" w:rsidRPr="003E5A64" w:rsidRDefault="00E439D5" w:rsidP="00E964B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3E5A64">
              <w:rPr>
                <w:rFonts w:ascii="Times New Roman" w:eastAsia="Calibri" w:hAnsi="Times New Roman" w:cs="Times New Roman"/>
                <w:b/>
                <w:lang w:val="kk-KZ"/>
              </w:rPr>
              <w:t>1</w:t>
            </w:r>
          </w:p>
        </w:tc>
        <w:tc>
          <w:tcPr>
            <w:tcW w:w="3261" w:type="dxa"/>
          </w:tcPr>
          <w:p w:rsidR="00E439D5" w:rsidRPr="003E5A64" w:rsidRDefault="00E439D5" w:rsidP="00E964B8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3E5A64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Кеңестік кезеңдегі маркетинг</w:t>
            </w:r>
          </w:p>
          <w:p w:rsidR="00E439D5" w:rsidRPr="003E5A64" w:rsidRDefault="00E439D5" w:rsidP="00E964B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51" w:type="dxa"/>
          </w:tcPr>
          <w:p w:rsidR="00E439D5" w:rsidRPr="003E5A64" w:rsidRDefault="00E439D5" w:rsidP="00E964B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E5A64">
              <w:rPr>
                <w:rFonts w:ascii="Times New Roman" w:eastAsia="Calibri" w:hAnsi="Times New Roman" w:cs="Times New Roman"/>
                <w:lang w:val="kk-KZ"/>
              </w:rPr>
              <w:t>Маркетингке қойылатын талаптар, маркетингтің ерекшелігі.</w:t>
            </w:r>
          </w:p>
        </w:tc>
        <w:tc>
          <w:tcPr>
            <w:tcW w:w="2265" w:type="dxa"/>
          </w:tcPr>
          <w:p w:rsidR="00E439D5" w:rsidRPr="003E5A64" w:rsidRDefault="00E439D5" w:rsidP="00E964B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E5A64">
              <w:rPr>
                <w:rFonts w:ascii="Times New Roman" w:eastAsia="Calibri" w:hAnsi="Times New Roman" w:cs="Times New Roman"/>
                <w:lang w:val="kk-KZ"/>
              </w:rPr>
              <w:t>Сұрақ- жауап</w:t>
            </w:r>
          </w:p>
        </w:tc>
      </w:tr>
      <w:tr w:rsidR="00E439D5" w:rsidRPr="003E5A64" w:rsidTr="00E964B8">
        <w:tc>
          <w:tcPr>
            <w:tcW w:w="520" w:type="dxa"/>
          </w:tcPr>
          <w:p w:rsidR="00E439D5" w:rsidRPr="003E5A64" w:rsidRDefault="00E439D5" w:rsidP="00E964B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3E5A64">
              <w:rPr>
                <w:rFonts w:ascii="Times New Roman" w:eastAsia="Calibri" w:hAnsi="Times New Roman" w:cs="Times New Roman"/>
                <w:b/>
                <w:lang w:val="kk-KZ"/>
              </w:rPr>
              <w:t>2</w:t>
            </w:r>
          </w:p>
        </w:tc>
        <w:tc>
          <w:tcPr>
            <w:tcW w:w="3261" w:type="dxa"/>
          </w:tcPr>
          <w:p w:rsidR="00E439D5" w:rsidRPr="003E5A64" w:rsidRDefault="00E439D5" w:rsidP="00E964B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E5A64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ru-RU"/>
              </w:rPr>
              <w:t>Қазақстандағы маркетинг зерттеу институттарының дамуы</w:t>
            </w:r>
          </w:p>
        </w:tc>
        <w:tc>
          <w:tcPr>
            <w:tcW w:w="2851" w:type="dxa"/>
          </w:tcPr>
          <w:p w:rsidR="00E439D5" w:rsidRPr="003E5A64" w:rsidRDefault="00E439D5" w:rsidP="00E964B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E5A64">
              <w:rPr>
                <w:rFonts w:ascii="Times New Roman" w:eastAsia="Calibri" w:hAnsi="Times New Roman" w:cs="Times New Roman"/>
                <w:lang w:val="kk-KZ"/>
              </w:rPr>
              <w:t>Әлемдік маркетингтік зерттеулермен салыстыра отырып отандық маркетингтің айшықты қырларын анықтау</w:t>
            </w:r>
          </w:p>
        </w:tc>
        <w:tc>
          <w:tcPr>
            <w:tcW w:w="2265" w:type="dxa"/>
          </w:tcPr>
          <w:p w:rsidR="00E439D5" w:rsidRPr="003E5A64" w:rsidRDefault="00E439D5" w:rsidP="00E964B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E5A64">
              <w:rPr>
                <w:rFonts w:ascii="Times New Roman" w:eastAsia="Calibri" w:hAnsi="Times New Roman" w:cs="Times New Roman"/>
                <w:lang w:val="kk-KZ"/>
              </w:rPr>
              <w:t>Пікірталас</w:t>
            </w:r>
          </w:p>
        </w:tc>
      </w:tr>
      <w:tr w:rsidR="00E439D5" w:rsidRPr="003E5A64" w:rsidTr="00E964B8">
        <w:tc>
          <w:tcPr>
            <w:tcW w:w="520" w:type="dxa"/>
          </w:tcPr>
          <w:p w:rsidR="00E439D5" w:rsidRPr="003E5A64" w:rsidRDefault="00E439D5" w:rsidP="00E964B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3E5A64">
              <w:rPr>
                <w:rFonts w:ascii="Times New Roman" w:eastAsia="Calibri" w:hAnsi="Times New Roman" w:cs="Times New Roman"/>
                <w:b/>
                <w:lang w:val="kk-KZ"/>
              </w:rPr>
              <w:t>3</w:t>
            </w:r>
          </w:p>
        </w:tc>
        <w:tc>
          <w:tcPr>
            <w:tcW w:w="3261" w:type="dxa"/>
          </w:tcPr>
          <w:p w:rsidR="00E439D5" w:rsidRPr="003E5A64" w:rsidRDefault="00E439D5" w:rsidP="00E964B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E5A64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 xml:space="preserve">БАҚ және қоғаммен байланыс   </w:t>
            </w:r>
          </w:p>
        </w:tc>
        <w:tc>
          <w:tcPr>
            <w:tcW w:w="2851" w:type="dxa"/>
          </w:tcPr>
          <w:p w:rsidR="00E439D5" w:rsidRPr="003E5A64" w:rsidRDefault="00E439D5" w:rsidP="00E964B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E5A64">
              <w:rPr>
                <w:rFonts w:ascii="Times New Roman" w:eastAsia="Calibri" w:hAnsi="Times New Roman" w:cs="Times New Roman"/>
                <w:lang w:val="kk-KZ"/>
              </w:rPr>
              <w:t xml:space="preserve">Бугінгі таңдағы  қоғаммен байланыс тақырыбының өзектілігі. </w:t>
            </w:r>
          </w:p>
        </w:tc>
        <w:tc>
          <w:tcPr>
            <w:tcW w:w="2265" w:type="dxa"/>
          </w:tcPr>
          <w:p w:rsidR="00E439D5" w:rsidRPr="003E5A64" w:rsidRDefault="00E439D5" w:rsidP="00E964B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E5A64">
              <w:rPr>
                <w:rFonts w:ascii="Times New Roman" w:eastAsia="Calibri" w:hAnsi="Times New Roman" w:cs="Times New Roman"/>
                <w:lang w:val="kk-KZ"/>
              </w:rPr>
              <w:t>Дөңгелек стол</w:t>
            </w:r>
          </w:p>
        </w:tc>
      </w:tr>
      <w:tr w:rsidR="00E439D5" w:rsidRPr="003E5A64" w:rsidTr="00E964B8">
        <w:tc>
          <w:tcPr>
            <w:tcW w:w="520" w:type="dxa"/>
          </w:tcPr>
          <w:p w:rsidR="00E439D5" w:rsidRPr="003E5A64" w:rsidRDefault="00E439D5" w:rsidP="00E964B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E5A64">
              <w:rPr>
                <w:rFonts w:ascii="Times New Roman" w:eastAsia="Calibri" w:hAnsi="Times New Roman" w:cs="Times New Roman"/>
                <w:lang w:val="kk-KZ"/>
              </w:rPr>
              <w:t>4</w:t>
            </w:r>
          </w:p>
        </w:tc>
        <w:tc>
          <w:tcPr>
            <w:tcW w:w="3261" w:type="dxa"/>
          </w:tcPr>
          <w:p w:rsidR="00E439D5" w:rsidRPr="003E5A64" w:rsidRDefault="00E439D5" w:rsidP="00E964B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E5A6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Пиардағы маркетинг зерттеулердің ролі</w:t>
            </w:r>
          </w:p>
        </w:tc>
        <w:tc>
          <w:tcPr>
            <w:tcW w:w="2851" w:type="dxa"/>
          </w:tcPr>
          <w:p w:rsidR="00E439D5" w:rsidRPr="003E5A64" w:rsidRDefault="00E439D5" w:rsidP="00E964B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E5A64">
              <w:rPr>
                <w:rFonts w:ascii="Times New Roman" w:eastAsia="Calibri" w:hAnsi="Times New Roman" w:cs="Times New Roman"/>
                <w:lang w:val="kk-KZ"/>
              </w:rPr>
              <w:t>Бүгінде әлемде алдыңғы қатарлы дамыған елдердегі маркетингтік зерттеулер</w:t>
            </w:r>
          </w:p>
        </w:tc>
        <w:tc>
          <w:tcPr>
            <w:tcW w:w="2265" w:type="dxa"/>
          </w:tcPr>
          <w:p w:rsidR="00E439D5" w:rsidRPr="003E5A64" w:rsidRDefault="00E439D5" w:rsidP="00E964B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E5A64">
              <w:rPr>
                <w:rFonts w:ascii="Times New Roman" w:eastAsia="Calibri" w:hAnsi="Times New Roman" w:cs="Times New Roman"/>
                <w:lang w:val="kk-KZ"/>
              </w:rPr>
              <w:t>Конспекті жасау</w:t>
            </w:r>
          </w:p>
        </w:tc>
      </w:tr>
      <w:tr w:rsidR="00E439D5" w:rsidRPr="003E5A64" w:rsidTr="00E964B8">
        <w:trPr>
          <w:trHeight w:val="655"/>
        </w:trPr>
        <w:tc>
          <w:tcPr>
            <w:tcW w:w="520" w:type="dxa"/>
          </w:tcPr>
          <w:p w:rsidR="00E439D5" w:rsidRPr="003E5A64" w:rsidRDefault="00E439D5" w:rsidP="00E964B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3E5A64">
              <w:rPr>
                <w:rFonts w:ascii="Times New Roman" w:eastAsia="Calibri" w:hAnsi="Times New Roman" w:cs="Times New Roman"/>
                <w:b/>
                <w:lang w:val="kk-KZ"/>
              </w:rPr>
              <w:t>5</w:t>
            </w:r>
          </w:p>
        </w:tc>
        <w:tc>
          <w:tcPr>
            <w:tcW w:w="3261" w:type="dxa"/>
          </w:tcPr>
          <w:p w:rsidR="00E439D5" w:rsidRPr="003E5A64" w:rsidRDefault="00E439D5" w:rsidP="00E964B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E5A64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 xml:space="preserve">Маркетинг зерттеулердің пиардан айырмашылығы  </w:t>
            </w:r>
          </w:p>
        </w:tc>
        <w:tc>
          <w:tcPr>
            <w:tcW w:w="2851" w:type="dxa"/>
          </w:tcPr>
          <w:p w:rsidR="00E439D5" w:rsidRPr="003E5A64" w:rsidRDefault="00E439D5" w:rsidP="00E964B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3E5A64">
              <w:rPr>
                <w:rFonts w:ascii="Times New Roman" w:eastAsia="Calibri" w:hAnsi="Times New Roman" w:cs="Times New Roman"/>
                <w:lang w:val="kk-KZ"/>
              </w:rPr>
              <w:t xml:space="preserve">Маркетингтің атқаратын рөлі. </w:t>
            </w:r>
          </w:p>
        </w:tc>
        <w:tc>
          <w:tcPr>
            <w:tcW w:w="2265" w:type="dxa"/>
          </w:tcPr>
          <w:p w:rsidR="00E439D5" w:rsidRPr="003E5A64" w:rsidRDefault="00E439D5" w:rsidP="00E964B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E5A64">
              <w:rPr>
                <w:rFonts w:ascii="Times New Roman" w:eastAsia="Calibri" w:hAnsi="Times New Roman" w:cs="Times New Roman"/>
                <w:lang w:val="kk-KZ"/>
              </w:rPr>
              <w:t>Бәсеке</w:t>
            </w:r>
          </w:p>
        </w:tc>
      </w:tr>
      <w:tr w:rsidR="00E439D5" w:rsidRPr="003E5A64" w:rsidTr="00E964B8">
        <w:tc>
          <w:tcPr>
            <w:tcW w:w="520" w:type="dxa"/>
          </w:tcPr>
          <w:p w:rsidR="00E439D5" w:rsidRPr="003E5A64" w:rsidRDefault="00E439D5" w:rsidP="00E964B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3E5A64">
              <w:rPr>
                <w:rFonts w:ascii="Times New Roman" w:eastAsia="Calibri" w:hAnsi="Times New Roman" w:cs="Times New Roman"/>
                <w:b/>
                <w:lang w:val="kk-KZ"/>
              </w:rPr>
              <w:t>6</w:t>
            </w:r>
          </w:p>
        </w:tc>
        <w:tc>
          <w:tcPr>
            <w:tcW w:w="3261" w:type="dxa"/>
          </w:tcPr>
          <w:p w:rsidR="00E439D5" w:rsidRPr="003E5A64" w:rsidRDefault="00E439D5" w:rsidP="00E964B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E5A64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Маркетингтік зерттеудің  технологиясы</w:t>
            </w:r>
          </w:p>
        </w:tc>
        <w:tc>
          <w:tcPr>
            <w:tcW w:w="2851" w:type="dxa"/>
          </w:tcPr>
          <w:p w:rsidR="00E439D5" w:rsidRPr="003E5A64" w:rsidRDefault="00E439D5" w:rsidP="00E964B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E5A64">
              <w:rPr>
                <w:rFonts w:ascii="Times New Roman" w:eastAsia="Calibri" w:hAnsi="Times New Roman" w:cs="Times New Roman"/>
                <w:lang w:val="kk-KZ"/>
              </w:rPr>
              <w:t>Маркетингтік зерттеулерге    қойылатын талаптар</w:t>
            </w:r>
          </w:p>
        </w:tc>
        <w:tc>
          <w:tcPr>
            <w:tcW w:w="2265" w:type="dxa"/>
          </w:tcPr>
          <w:p w:rsidR="00E439D5" w:rsidRPr="003E5A64" w:rsidRDefault="00E439D5" w:rsidP="00E964B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E5A64">
              <w:rPr>
                <w:rFonts w:ascii="Times New Roman" w:eastAsia="Calibri" w:hAnsi="Times New Roman" w:cs="Times New Roman"/>
                <w:lang w:val="kk-KZ"/>
              </w:rPr>
              <w:t>Сұрақ -жауап</w:t>
            </w:r>
          </w:p>
        </w:tc>
      </w:tr>
      <w:tr w:rsidR="00E439D5" w:rsidRPr="003E5A64" w:rsidTr="00E964B8">
        <w:tc>
          <w:tcPr>
            <w:tcW w:w="520" w:type="dxa"/>
          </w:tcPr>
          <w:p w:rsidR="00E439D5" w:rsidRPr="003E5A64" w:rsidRDefault="00E439D5" w:rsidP="00E964B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3E5A64">
              <w:rPr>
                <w:rFonts w:ascii="Times New Roman" w:eastAsia="Calibri" w:hAnsi="Times New Roman" w:cs="Times New Roman"/>
                <w:b/>
                <w:lang w:val="kk-KZ"/>
              </w:rPr>
              <w:t>7</w:t>
            </w:r>
          </w:p>
        </w:tc>
        <w:tc>
          <w:tcPr>
            <w:tcW w:w="3261" w:type="dxa"/>
          </w:tcPr>
          <w:p w:rsidR="00E439D5" w:rsidRPr="003E5A64" w:rsidRDefault="00E439D5" w:rsidP="00E964B8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E5A64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 xml:space="preserve">Маркетингтік коммуникациядағы жарнаманың функциясы  </w:t>
            </w:r>
          </w:p>
        </w:tc>
        <w:tc>
          <w:tcPr>
            <w:tcW w:w="2851" w:type="dxa"/>
          </w:tcPr>
          <w:p w:rsidR="00E439D5" w:rsidRPr="003E5A64" w:rsidRDefault="00E439D5" w:rsidP="00E964B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E5A64">
              <w:rPr>
                <w:rFonts w:ascii="Times New Roman" w:eastAsia="Calibri" w:hAnsi="Times New Roman" w:cs="Times New Roman"/>
                <w:lang w:val="kk-KZ"/>
              </w:rPr>
              <w:t>Маркетингтік зерттеулер жүргізудегі ережелерді сақтау</w:t>
            </w:r>
          </w:p>
        </w:tc>
        <w:tc>
          <w:tcPr>
            <w:tcW w:w="2265" w:type="dxa"/>
          </w:tcPr>
          <w:p w:rsidR="00E439D5" w:rsidRPr="003E5A64" w:rsidRDefault="00E439D5" w:rsidP="00E964B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E5A64">
              <w:rPr>
                <w:rFonts w:ascii="Times New Roman" w:eastAsia="Calibri" w:hAnsi="Times New Roman" w:cs="Times New Roman"/>
                <w:lang w:val="kk-KZ"/>
              </w:rPr>
              <w:t>реферат</w:t>
            </w:r>
          </w:p>
        </w:tc>
      </w:tr>
      <w:tr w:rsidR="00E439D5" w:rsidRPr="003E5A64" w:rsidTr="00E964B8">
        <w:tc>
          <w:tcPr>
            <w:tcW w:w="520" w:type="dxa"/>
          </w:tcPr>
          <w:p w:rsidR="00E439D5" w:rsidRPr="003E5A64" w:rsidRDefault="00E439D5" w:rsidP="00E964B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3E5A64">
              <w:rPr>
                <w:rFonts w:ascii="Times New Roman" w:eastAsia="Calibri" w:hAnsi="Times New Roman" w:cs="Times New Roman"/>
                <w:b/>
                <w:lang w:val="kk-KZ"/>
              </w:rPr>
              <w:t>8</w:t>
            </w:r>
          </w:p>
        </w:tc>
        <w:tc>
          <w:tcPr>
            <w:tcW w:w="3261" w:type="dxa"/>
          </w:tcPr>
          <w:p w:rsidR="00E439D5" w:rsidRPr="003E5A64" w:rsidRDefault="00E439D5" w:rsidP="00E964B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E5A64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 xml:space="preserve">Маркетингтік зерттеу компаниясының мақсат-мүддесі   </w:t>
            </w:r>
          </w:p>
        </w:tc>
        <w:tc>
          <w:tcPr>
            <w:tcW w:w="2851" w:type="dxa"/>
          </w:tcPr>
          <w:p w:rsidR="00E439D5" w:rsidRPr="003E5A64" w:rsidRDefault="00E439D5" w:rsidP="00E964B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E5A64">
              <w:rPr>
                <w:rFonts w:ascii="Times New Roman" w:eastAsia="Calibri" w:hAnsi="Times New Roman" w:cs="Times New Roman"/>
                <w:lang w:val="kk-KZ"/>
              </w:rPr>
              <w:t>Маркетингтік зерттеу агенттіктерінің  ерекшелігі</w:t>
            </w:r>
          </w:p>
        </w:tc>
        <w:tc>
          <w:tcPr>
            <w:tcW w:w="2265" w:type="dxa"/>
          </w:tcPr>
          <w:p w:rsidR="00E439D5" w:rsidRPr="003E5A64" w:rsidRDefault="00E439D5" w:rsidP="00E964B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E5A64">
              <w:rPr>
                <w:rFonts w:ascii="Times New Roman" w:eastAsia="Calibri" w:hAnsi="Times New Roman" w:cs="Times New Roman"/>
                <w:lang w:val="kk-KZ"/>
              </w:rPr>
              <w:t>Өздік жұмыс</w:t>
            </w:r>
          </w:p>
        </w:tc>
      </w:tr>
      <w:tr w:rsidR="00E439D5" w:rsidRPr="003E5A64" w:rsidTr="00E964B8">
        <w:tc>
          <w:tcPr>
            <w:tcW w:w="520" w:type="dxa"/>
          </w:tcPr>
          <w:p w:rsidR="00E439D5" w:rsidRPr="003E5A64" w:rsidRDefault="00E439D5" w:rsidP="00E964B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3E5A64">
              <w:rPr>
                <w:rFonts w:ascii="Times New Roman" w:eastAsia="Calibri" w:hAnsi="Times New Roman" w:cs="Times New Roman"/>
                <w:b/>
                <w:lang w:val="kk-KZ"/>
              </w:rPr>
              <w:t>9</w:t>
            </w:r>
          </w:p>
        </w:tc>
        <w:tc>
          <w:tcPr>
            <w:tcW w:w="3261" w:type="dxa"/>
          </w:tcPr>
          <w:p w:rsidR="00E439D5" w:rsidRPr="003E5A64" w:rsidRDefault="00E439D5" w:rsidP="00E964B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E5A64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 xml:space="preserve">Маркетингттік зерттеу  агенттігі және оның рөлі  </w:t>
            </w:r>
          </w:p>
        </w:tc>
        <w:tc>
          <w:tcPr>
            <w:tcW w:w="2851" w:type="dxa"/>
          </w:tcPr>
          <w:p w:rsidR="00E439D5" w:rsidRPr="003E5A64" w:rsidRDefault="00E439D5" w:rsidP="00E964B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E5A64">
              <w:rPr>
                <w:rFonts w:ascii="Times New Roman" w:eastAsia="Calibri" w:hAnsi="Times New Roman" w:cs="Times New Roman"/>
                <w:lang w:val="kk-KZ"/>
              </w:rPr>
              <w:t>Маркетингтік зерттеу агенттіктерінің</w:t>
            </w:r>
            <w:r w:rsidRPr="003E5A64">
              <w:rPr>
                <w:rFonts w:ascii="Times New Roman" w:eastAsia="Calibri" w:hAnsi="Times New Roman" w:cs="Times New Roman"/>
                <w:lang w:val="kk-KZ" w:eastAsia="ru-RU"/>
              </w:rPr>
              <w:t xml:space="preserve">  қоғамдағы алатын орны.</w:t>
            </w:r>
          </w:p>
        </w:tc>
        <w:tc>
          <w:tcPr>
            <w:tcW w:w="2265" w:type="dxa"/>
          </w:tcPr>
          <w:p w:rsidR="00E439D5" w:rsidRPr="003E5A64" w:rsidRDefault="00E439D5" w:rsidP="00E964B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E5A64">
              <w:rPr>
                <w:rFonts w:ascii="Times New Roman" w:eastAsia="Calibri" w:hAnsi="Times New Roman" w:cs="Times New Roman"/>
                <w:lang w:val="kk-KZ"/>
              </w:rPr>
              <w:t>Сауал –жауап ретінде</w:t>
            </w:r>
          </w:p>
        </w:tc>
      </w:tr>
      <w:tr w:rsidR="00E439D5" w:rsidRPr="003E5A64" w:rsidTr="00E964B8">
        <w:tc>
          <w:tcPr>
            <w:tcW w:w="520" w:type="dxa"/>
          </w:tcPr>
          <w:p w:rsidR="00E439D5" w:rsidRPr="003E5A64" w:rsidRDefault="00E439D5" w:rsidP="00E964B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3E5A64">
              <w:rPr>
                <w:rFonts w:ascii="Times New Roman" w:eastAsia="Calibri" w:hAnsi="Times New Roman" w:cs="Times New Roman"/>
                <w:b/>
                <w:lang w:val="kk-KZ"/>
              </w:rPr>
              <w:t>10</w:t>
            </w:r>
          </w:p>
        </w:tc>
        <w:tc>
          <w:tcPr>
            <w:tcW w:w="3261" w:type="dxa"/>
          </w:tcPr>
          <w:p w:rsidR="00E439D5" w:rsidRPr="003E5A64" w:rsidRDefault="00E439D5" w:rsidP="00E964B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E5A64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Маркетинг - БАҚ экономикасының қозғаушы күші</w:t>
            </w:r>
            <w:r w:rsidRPr="003E5A6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 xml:space="preserve">  </w:t>
            </w:r>
          </w:p>
        </w:tc>
        <w:tc>
          <w:tcPr>
            <w:tcW w:w="2851" w:type="dxa"/>
          </w:tcPr>
          <w:p w:rsidR="00E439D5" w:rsidRPr="003E5A64" w:rsidRDefault="00E439D5" w:rsidP="00E964B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3E5A64">
              <w:rPr>
                <w:rFonts w:ascii="Times New Roman" w:eastAsia="Calibri" w:hAnsi="Times New Roman" w:cs="Times New Roman"/>
                <w:lang w:val="kk-KZ" w:eastAsia="ru-RU"/>
              </w:rPr>
              <w:t xml:space="preserve"> Еуропалық БАҚ дәстүрімен жаңашылдық, өзара қарым –қатынас жүйесі</w:t>
            </w:r>
          </w:p>
        </w:tc>
        <w:tc>
          <w:tcPr>
            <w:tcW w:w="2265" w:type="dxa"/>
          </w:tcPr>
          <w:p w:rsidR="00E439D5" w:rsidRPr="003E5A64" w:rsidRDefault="00E439D5" w:rsidP="00E964B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E5A64">
              <w:rPr>
                <w:rFonts w:ascii="Times New Roman" w:eastAsia="Calibri" w:hAnsi="Times New Roman" w:cs="Times New Roman"/>
                <w:lang w:val="kk-KZ"/>
              </w:rPr>
              <w:t>Сауал - жауап</w:t>
            </w:r>
          </w:p>
        </w:tc>
      </w:tr>
      <w:tr w:rsidR="00E439D5" w:rsidRPr="003E5A64" w:rsidTr="00E964B8">
        <w:tc>
          <w:tcPr>
            <w:tcW w:w="520" w:type="dxa"/>
          </w:tcPr>
          <w:p w:rsidR="00E439D5" w:rsidRPr="003E5A64" w:rsidRDefault="00E439D5" w:rsidP="00E964B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3E5A64">
              <w:rPr>
                <w:rFonts w:ascii="Times New Roman" w:eastAsia="Calibri" w:hAnsi="Times New Roman" w:cs="Times New Roman"/>
                <w:b/>
                <w:lang w:val="kk-KZ"/>
              </w:rPr>
              <w:t>11</w:t>
            </w:r>
          </w:p>
        </w:tc>
        <w:tc>
          <w:tcPr>
            <w:tcW w:w="3261" w:type="dxa"/>
          </w:tcPr>
          <w:p w:rsidR="00E439D5" w:rsidRPr="003E5A64" w:rsidRDefault="00E439D5" w:rsidP="00E964B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E5A64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 xml:space="preserve">Нарықтағы компаниялардың маркетингтік зерттеулері  </w:t>
            </w:r>
          </w:p>
        </w:tc>
        <w:tc>
          <w:tcPr>
            <w:tcW w:w="2851" w:type="dxa"/>
          </w:tcPr>
          <w:p w:rsidR="00E439D5" w:rsidRPr="003E5A64" w:rsidRDefault="00E439D5" w:rsidP="00E964B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3E5A64">
              <w:rPr>
                <w:rFonts w:ascii="Times New Roman" w:eastAsia="Calibri" w:hAnsi="Times New Roman" w:cs="Times New Roman"/>
                <w:lang w:val="kk-KZ" w:eastAsia="ru-RU"/>
              </w:rPr>
              <w:t xml:space="preserve">Телеарналардағы жарнама уақытын </w:t>
            </w:r>
          </w:p>
        </w:tc>
        <w:tc>
          <w:tcPr>
            <w:tcW w:w="2265" w:type="dxa"/>
          </w:tcPr>
          <w:p w:rsidR="00E439D5" w:rsidRPr="003E5A64" w:rsidRDefault="00E439D5" w:rsidP="00E964B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E5A64">
              <w:rPr>
                <w:rFonts w:ascii="Times New Roman" w:eastAsia="Calibri" w:hAnsi="Times New Roman" w:cs="Times New Roman"/>
                <w:lang w:val="kk-KZ"/>
              </w:rPr>
              <w:t xml:space="preserve">Ауызща </w:t>
            </w:r>
          </w:p>
        </w:tc>
      </w:tr>
      <w:tr w:rsidR="00E439D5" w:rsidRPr="003E5A64" w:rsidTr="00E964B8">
        <w:tc>
          <w:tcPr>
            <w:tcW w:w="520" w:type="dxa"/>
          </w:tcPr>
          <w:p w:rsidR="00E439D5" w:rsidRPr="003E5A64" w:rsidRDefault="00E439D5" w:rsidP="00E964B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3E5A64">
              <w:rPr>
                <w:rFonts w:ascii="Times New Roman" w:eastAsia="Calibri" w:hAnsi="Times New Roman" w:cs="Times New Roman"/>
                <w:b/>
                <w:lang w:val="kk-KZ"/>
              </w:rPr>
              <w:t xml:space="preserve">12 </w:t>
            </w:r>
          </w:p>
        </w:tc>
        <w:tc>
          <w:tcPr>
            <w:tcW w:w="3261" w:type="dxa"/>
          </w:tcPr>
          <w:p w:rsidR="00E439D5" w:rsidRPr="003E5A64" w:rsidRDefault="00E439D5" w:rsidP="00E964B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E5A64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Маркетинг зерттеулердің қоғамға әсері</w:t>
            </w:r>
          </w:p>
        </w:tc>
        <w:tc>
          <w:tcPr>
            <w:tcW w:w="2851" w:type="dxa"/>
          </w:tcPr>
          <w:p w:rsidR="00E439D5" w:rsidRPr="003E5A64" w:rsidRDefault="00E439D5" w:rsidP="00E964B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3E5A64">
              <w:rPr>
                <w:rFonts w:ascii="Times New Roman" w:eastAsia="Calibri" w:hAnsi="Times New Roman" w:cs="Times New Roman"/>
                <w:lang w:val="kk-KZ"/>
              </w:rPr>
              <w:t>Маркетингтік зерттеу агенттіктерінің</w:t>
            </w:r>
            <w:r w:rsidRPr="003E5A64">
              <w:rPr>
                <w:rFonts w:ascii="Times New Roman" w:eastAsia="Calibri" w:hAnsi="Times New Roman" w:cs="Times New Roman"/>
                <w:lang w:val="kk-KZ" w:eastAsia="ru-RU"/>
              </w:rPr>
              <w:t xml:space="preserve"> зерттеу әдістері және оны   ұйымдастыру                                                                                                            </w:t>
            </w:r>
          </w:p>
        </w:tc>
        <w:tc>
          <w:tcPr>
            <w:tcW w:w="2265" w:type="dxa"/>
          </w:tcPr>
          <w:p w:rsidR="00E439D5" w:rsidRPr="003E5A64" w:rsidRDefault="00E439D5" w:rsidP="00E964B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E5A64">
              <w:rPr>
                <w:rFonts w:ascii="Times New Roman" w:eastAsia="Calibri" w:hAnsi="Times New Roman" w:cs="Times New Roman"/>
                <w:lang w:val="kk-KZ"/>
              </w:rPr>
              <w:t>Сұрақ-жауап</w:t>
            </w:r>
          </w:p>
        </w:tc>
      </w:tr>
      <w:tr w:rsidR="00E439D5" w:rsidRPr="003E5A64" w:rsidTr="00E964B8">
        <w:tc>
          <w:tcPr>
            <w:tcW w:w="520" w:type="dxa"/>
          </w:tcPr>
          <w:p w:rsidR="00E439D5" w:rsidRPr="003E5A64" w:rsidRDefault="00E439D5" w:rsidP="00E964B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3E5A64">
              <w:rPr>
                <w:rFonts w:ascii="Times New Roman" w:eastAsia="Calibri" w:hAnsi="Times New Roman" w:cs="Times New Roman"/>
                <w:b/>
                <w:lang w:val="kk-KZ"/>
              </w:rPr>
              <w:t>13</w:t>
            </w:r>
          </w:p>
        </w:tc>
        <w:tc>
          <w:tcPr>
            <w:tcW w:w="3261" w:type="dxa"/>
          </w:tcPr>
          <w:p w:rsidR="00E439D5" w:rsidRPr="003E5A64" w:rsidRDefault="00E439D5" w:rsidP="00E964B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E5A64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 xml:space="preserve">Нарық және маркетингтік зерттеулер  </w:t>
            </w:r>
          </w:p>
        </w:tc>
        <w:tc>
          <w:tcPr>
            <w:tcW w:w="2851" w:type="dxa"/>
          </w:tcPr>
          <w:p w:rsidR="00E439D5" w:rsidRPr="003E5A64" w:rsidRDefault="00E439D5" w:rsidP="00E964B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3E5A64">
              <w:rPr>
                <w:rFonts w:ascii="Times New Roman" w:eastAsia="Calibri" w:hAnsi="Times New Roman" w:cs="Times New Roman"/>
                <w:lang w:val="kk-KZ"/>
              </w:rPr>
              <w:t>Маркетингтік зерттеу лердің</w:t>
            </w:r>
            <w:r w:rsidRPr="003E5A64">
              <w:rPr>
                <w:rFonts w:ascii="Times New Roman" w:eastAsia="Calibri" w:hAnsi="Times New Roman" w:cs="Times New Roman"/>
                <w:lang w:val="kk-KZ" w:eastAsia="ru-RU"/>
              </w:rPr>
              <w:t xml:space="preserve"> сапасын анықтау </w:t>
            </w:r>
          </w:p>
        </w:tc>
        <w:tc>
          <w:tcPr>
            <w:tcW w:w="2265" w:type="dxa"/>
          </w:tcPr>
          <w:p w:rsidR="00E439D5" w:rsidRPr="003E5A64" w:rsidRDefault="00E439D5" w:rsidP="00E964B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E5A64">
              <w:rPr>
                <w:rFonts w:ascii="Times New Roman" w:eastAsia="Calibri" w:hAnsi="Times New Roman" w:cs="Times New Roman"/>
                <w:lang w:val="kk-KZ"/>
              </w:rPr>
              <w:t>жазбаша</w:t>
            </w:r>
          </w:p>
        </w:tc>
      </w:tr>
      <w:tr w:rsidR="00E439D5" w:rsidRPr="003E5A64" w:rsidTr="00E964B8">
        <w:tc>
          <w:tcPr>
            <w:tcW w:w="520" w:type="dxa"/>
          </w:tcPr>
          <w:p w:rsidR="00E439D5" w:rsidRPr="003E5A64" w:rsidRDefault="00E439D5" w:rsidP="00E964B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3E5A64">
              <w:rPr>
                <w:rFonts w:ascii="Times New Roman" w:eastAsia="Calibri" w:hAnsi="Times New Roman" w:cs="Times New Roman"/>
                <w:b/>
                <w:lang w:val="kk-KZ"/>
              </w:rPr>
              <w:t>14</w:t>
            </w:r>
          </w:p>
        </w:tc>
        <w:tc>
          <w:tcPr>
            <w:tcW w:w="3261" w:type="dxa"/>
          </w:tcPr>
          <w:p w:rsidR="00E439D5" w:rsidRPr="003E5A64" w:rsidRDefault="00E439D5" w:rsidP="00E964B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E5A6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Анкета жүргізу тәсілдері</w:t>
            </w:r>
          </w:p>
        </w:tc>
        <w:tc>
          <w:tcPr>
            <w:tcW w:w="2851" w:type="dxa"/>
          </w:tcPr>
          <w:p w:rsidR="00E439D5" w:rsidRPr="003E5A64" w:rsidRDefault="00E439D5" w:rsidP="00E964B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3E5A64">
              <w:rPr>
                <w:rFonts w:ascii="Times New Roman" w:eastAsia="Calibri" w:hAnsi="Times New Roman" w:cs="Times New Roman"/>
                <w:lang w:val="kk-KZ" w:eastAsia="ru-RU"/>
              </w:rPr>
              <w:t>Маркетинг   туралы жалпы ұғым</w:t>
            </w:r>
          </w:p>
        </w:tc>
        <w:tc>
          <w:tcPr>
            <w:tcW w:w="2265" w:type="dxa"/>
          </w:tcPr>
          <w:p w:rsidR="00E439D5" w:rsidRPr="003E5A64" w:rsidRDefault="00E439D5" w:rsidP="00E964B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E5A64">
              <w:rPr>
                <w:rFonts w:ascii="Times New Roman" w:eastAsia="Calibri" w:hAnsi="Times New Roman" w:cs="Times New Roman"/>
                <w:lang w:val="kk-KZ"/>
              </w:rPr>
              <w:t>Дөңгелек стол</w:t>
            </w:r>
          </w:p>
        </w:tc>
      </w:tr>
      <w:tr w:rsidR="00E439D5" w:rsidRPr="003E5A64" w:rsidTr="00E964B8">
        <w:tc>
          <w:tcPr>
            <w:tcW w:w="520" w:type="dxa"/>
          </w:tcPr>
          <w:p w:rsidR="00E439D5" w:rsidRPr="003E5A64" w:rsidRDefault="00E439D5" w:rsidP="00E964B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3E5A64">
              <w:rPr>
                <w:rFonts w:ascii="Times New Roman" w:eastAsia="Calibri" w:hAnsi="Times New Roman" w:cs="Times New Roman"/>
                <w:b/>
                <w:lang w:val="kk-KZ"/>
              </w:rPr>
              <w:t>15</w:t>
            </w:r>
          </w:p>
        </w:tc>
        <w:tc>
          <w:tcPr>
            <w:tcW w:w="3261" w:type="dxa"/>
          </w:tcPr>
          <w:p w:rsidR="00E439D5" w:rsidRPr="003E5A64" w:rsidRDefault="00E439D5" w:rsidP="00E964B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E5A6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Мәліметтер талдаудағы кемшіліктер</w:t>
            </w:r>
          </w:p>
        </w:tc>
        <w:tc>
          <w:tcPr>
            <w:tcW w:w="2851" w:type="dxa"/>
          </w:tcPr>
          <w:p w:rsidR="00E439D5" w:rsidRPr="003E5A64" w:rsidRDefault="00E439D5" w:rsidP="00E964B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3E5A64">
              <w:rPr>
                <w:rFonts w:ascii="Times New Roman" w:eastAsia="Calibri" w:hAnsi="Times New Roman" w:cs="Times New Roman"/>
                <w:lang w:val="kk-KZ" w:eastAsia="ru-RU"/>
              </w:rPr>
              <w:t>Интернет сайттарынан және баспасөз беттерінде жарияланған маркетингтік зерттеулер тақырыбына сараптама жасау</w:t>
            </w:r>
          </w:p>
        </w:tc>
        <w:tc>
          <w:tcPr>
            <w:tcW w:w="2265" w:type="dxa"/>
          </w:tcPr>
          <w:p w:rsidR="00E439D5" w:rsidRPr="003E5A64" w:rsidRDefault="00E439D5" w:rsidP="00E964B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E5A64">
              <w:rPr>
                <w:rFonts w:ascii="Times New Roman" w:eastAsia="Calibri" w:hAnsi="Times New Roman" w:cs="Times New Roman"/>
                <w:lang w:val="kk-KZ"/>
              </w:rPr>
              <w:t xml:space="preserve">Реферат </w:t>
            </w:r>
          </w:p>
        </w:tc>
      </w:tr>
    </w:tbl>
    <w:p w:rsidR="00E439D5" w:rsidRPr="003E5A64" w:rsidRDefault="00E439D5" w:rsidP="00E439D5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sz w:val="24"/>
          <w:szCs w:val="24"/>
          <w:lang w:val="kk-KZ" w:eastAsia="ru-RU"/>
        </w:rPr>
      </w:pPr>
    </w:p>
    <w:p w:rsidR="009518C2" w:rsidRDefault="009518C2">
      <w:bookmarkStart w:id="0" w:name="_GoBack"/>
      <w:bookmarkEnd w:id="0"/>
    </w:p>
    <w:sectPr w:rsidR="009518C2" w:rsidSect="00C473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439D5"/>
    <w:rsid w:val="000C5786"/>
    <w:rsid w:val="00380862"/>
    <w:rsid w:val="00590AE8"/>
    <w:rsid w:val="009518C2"/>
    <w:rsid w:val="00C473AC"/>
    <w:rsid w:val="00E439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9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9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292</Words>
  <Characters>1666</Characters>
  <Application>Microsoft Office Word</Application>
  <DocSecurity>0</DocSecurity>
  <Lines>13</Lines>
  <Paragraphs>3</Paragraphs>
  <ScaleCrop>false</ScaleCrop>
  <Company/>
  <LinksUpToDate>false</LinksUpToDate>
  <CharactersWithSpaces>1955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Шарипа</dc:creator>
  <cp:lastModifiedBy>abai</cp:lastModifiedBy>
  <cp:revision>2</cp:revision>
  <dcterms:created xsi:type="dcterms:W3CDTF">2014-06-28T03:05:00Z</dcterms:created>
  <dcterms:modified xsi:type="dcterms:W3CDTF">2014-06-28T03:05:00Z</dcterms:modified>
</cp:coreProperties>
</file>